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7C6" w:rsidRPr="00B257C6" w:rsidRDefault="006515C3" w:rsidP="006515C3">
      <w:pPr>
        <w:pStyle w:val="CRCoverPage"/>
        <w:tabs>
          <w:tab w:val="left" w:pos="9010"/>
        </w:tabs>
        <w:outlineLvl w:val="0"/>
        <w:rPr>
          <w:rFonts w:ascii="Arial" w:hAnsi="Arial" w:cs="Arial"/>
          <w:b/>
          <w:noProof/>
          <w:sz w:val="24"/>
        </w:rPr>
      </w:pPr>
      <w:bookmarkStart w:id="0" w:name="_Toc193024528"/>
      <w:r>
        <w:rPr>
          <w:rFonts w:ascii="Arial" w:hAnsi="Arial" w:cs="Arial"/>
          <w:b/>
          <w:noProof/>
          <w:sz w:val="24"/>
        </w:rPr>
        <w:tab/>
      </w:r>
    </w:p>
    <w:p w:rsidR="003B592D" w:rsidRPr="003B592D" w:rsidRDefault="003B592D" w:rsidP="003B592D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eastAsia="zh-CN"/>
        </w:rPr>
      </w:pPr>
      <w:bookmarkStart w:id="1" w:name="Title"/>
      <w:bookmarkStart w:id="2" w:name="DocumentFor"/>
      <w:bookmarkStart w:id="3" w:name="OLE_LINK24"/>
      <w:bookmarkEnd w:id="1"/>
      <w:bookmarkEnd w:id="2"/>
      <w:r w:rsidRPr="003B592D">
        <w:rPr>
          <w:rFonts w:ascii="Arial" w:hAnsi="Arial" w:cs="Arial"/>
          <w:sz w:val="24"/>
          <w:szCs w:val="24"/>
        </w:rPr>
        <w:t>3GPP TSG-RAN</w:t>
      </w:r>
      <w:bookmarkStart w:id="4" w:name="OLE_LINK40"/>
      <w:r w:rsidRPr="003B592D">
        <w:rPr>
          <w:rFonts w:ascii="Arial" w:hAnsi="Arial" w:cs="Arial"/>
          <w:sz w:val="24"/>
          <w:szCs w:val="24"/>
        </w:rPr>
        <w:t xml:space="preserve"> WG4</w:t>
      </w:r>
      <w:bookmarkEnd w:id="4"/>
      <w:r w:rsidRPr="003B592D">
        <w:rPr>
          <w:rFonts w:ascii="Arial" w:hAnsi="Arial" w:cs="Arial"/>
          <w:sz w:val="24"/>
          <w:szCs w:val="24"/>
        </w:rPr>
        <w:t xml:space="preserve"> Meeting </w:t>
      </w:r>
      <w:bookmarkStart w:id="5" w:name="OLE_LINK23"/>
      <w:r w:rsidRPr="003B592D">
        <w:rPr>
          <w:rFonts w:ascii="Arial" w:hAnsi="Arial" w:cs="Arial"/>
          <w:sz w:val="24"/>
          <w:szCs w:val="24"/>
        </w:rPr>
        <w:t>#</w:t>
      </w:r>
      <w:r w:rsidRPr="003B592D">
        <w:t xml:space="preserve"> </w:t>
      </w:r>
      <w:r w:rsidRPr="003B592D">
        <w:rPr>
          <w:rFonts w:ascii="Arial" w:hAnsi="Arial" w:cs="Arial"/>
          <w:sz w:val="24"/>
          <w:szCs w:val="24"/>
        </w:rPr>
        <w:t xml:space="preserve">98-bis-e </w:t>
      </w:r>
      <w:bookmarkEnd w:id="5"/>
      <w:r w:rsidRPr="003B592D">
        <w:rPr>
          <w:rFonts w:ascii="Arial" w:hAnsi="Arial" w:cs="Arial"/>
          <w:sz w:val="24"/>
          <w:szCs w:val="24"/>
        </w:rPr>
        <w:tab/>
        <w:t>R4-210</w:t>
      </w:r>
      <w:r w:rsidR="004F4B6C">
        <w:rPr>
          <w:rFonts w:ascii="Arial" w:hAnsi="Arial" w:cs="Arial"/>
          <w:sz w:val="24"/>
          <w:szCs w:val="24"/>
        </w:rPr>
        <w:t>6799</w:t>
      </w:r>
    </w:p>
    <w:p w:rsidR="003B592D" w:rsidRPr="003B592D" w:rsidRDefault="003B592D" w:rsidP="003B592D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Times New Roman"/>
          <w:sz w:val="24"/>
          <w:szCs w:val="24"/>
          <w:lang w:eastAsia="zh-CN"/>
        </w:rPr>
      </w:pPr>
      <w:r w:rsidRPr="003B592D">
        <w:rPr>
          <w:rFonts w:ascii="Arial" w:hAnsi="Arial"/>
          <w:sz w:val="24"/>
          <w:szCs w:val="24"/>
          <w:lang w:eastAsia="zh-CN"/>
        </w:rPr>
        <w:t>Electronic Meeting, Apr. 12-20, 2021</w:t>
      </w:r>
      <w:bookmarkEnd w:id="3"/>
    </w:p>
    <w:p w:rsidR="002B17CC" w:rsidRPr="00B257C6" w:rsidRDefault="002B17CC" w:rsidP="002B17CC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3B592D">
        <w:rPr>
          <w:rFonts w:ascii="Arial" w:hAnsi="Arial" w:cs="Arial"/>
          <w:sz w:val="24"/>
          <w:lang w:val="en-US"/>
        </w:rPr>
        <w:t>Simulation results</w:t>
      </w:r>
      <w:r w:rsidR="00E7471F">
        <w:rPr>
          <w:rFonts w:ascii="Arial" w:hAnsi="Arial" w:cs="Arial"/>
          <w:sz w:val="24"/>
          <w:lang w:val="en-US"/>
        </w:rPr>
        <w:t xml:space="preserve"> on </w:t>
      </w:r>
      <w:r w:rsidR="005470C7">
        <w:rPr>
          <w:rFonts w:ascii="Arial" w:hAnsi="Arial" w:cs="Arial"/>
          <w:sz w:val="24"/>
          <w:lang w:val="en-US"/>
        </w:rPr>
        <w:t>PS</w:t>
      </w:r>
      <w:r w:rsidR="00056B10">
        <w:rPr>
          <w:rFonts w:ascii="Arial" w:hAnsi="Arial" w:cs="Arial"/>
          <w:sz w:val="24"/>
          <w:lang w:val="en-US"/>
        </w:rPr>
        <w:t>B</w:t>
      </w:r>
      <w:r w:rsidR="005470C7">
        <w:rPr>
          <w:rFonts w:ascii="Arial" w:hAnsi="Arial" w:cs="Arial"/>
          <w:sz w:val="24"/>
          <w:lang w:val="en-US"/>
        </w:rPr>
        <w:t xml:space="preserve">CH </w:t>
      </w:r>
      <w:r w:rsidR="00E7471F">
        <w:rPr>
          <w:rFonts w:ascii="Arial" w:hAnsi="Arial" w:cs="Arial"/>
          <w:sz w:val="24"/>
          <w:lang w:val="en-US"/>
        </w:rPr>
        <w:t>requirements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3B592D">
        <w:rPr>
          <w:rFonts w:ascii="Arial" w:hAnsi="Arial" w:cs="Arial"/>
          <w:sz w:val="24"/>
          <w:lang w:val="pt-BR"/>
        </w:rPr>
        <w:t>5.2.1.2.3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bookmarkStart w:id="6" w:name="_GoBack"/>
      <w:bookmarkEnd w:id="6"/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976BEB" w:rsidRDefault="00D56B7C" w:rsidP="00CD51C3">
      <w:pPr>
        <w:rPr>
          <w:rFonts w:eastAsiaTheme="minorEastAsia" w:cs="Times New Roman"/>
          <w:lang w:val="en-US" w:eastAsia="zh-CN"/>
        </w:rPr>
      </w:pPr>
      <w:bookmarkStart w:id="7" w:name="OLE_LINK1"/>
      <w:bookmarkStart w:id="8" w:name="OLE_LINK2"/>
      <w:r>
        <w:rPr>
          <w:rFonts w:eastAsiaTheme="minorEastAsia" w:cs="Times New Roman" w:hint="eastAsia"/>
          <w:lang w:val="en-US" w:eastAsia="zh-CN"/>
        </w:rPr>
        <w:t>A</w:t>
      </w:r>
      <w:r w:rsidR="00E7471F">
        <w:rPr>
          <w:rFonts w:eastAsiaTheme="minorEastAsia" w:cs="Times New Roman"/>
          <w:lang w:val="en-US" w:eastAsia="zh-CN"/>
        </w:rPr>
        <w:t xml:space="preserve">t last meeting, </w:t>
      </w:r>
      <w:r w:rsidR="003B592D">
        <w:rPr>
          <w:rFonts w:eastAsiaTheme="minorEastAsia" w:cs="Times New Roman"/>
          <w:lang w:val="en-US" w:eastAsia="zh-CN"/>
        </w:rPr>
        <w:t xml:space="preserve">simulation assumptions </w:t>
      </w:r>
      <w:r w:rsidR="00A00F43">
        <w:rPr>
          <w:rFonts w:eastAsiaTheme="minorEastAsia" w:cs="Times New Roman"/>
          <w:lang w:val="en-US" w:eastAsia="zh-CN"/>
        </w:rPr>
        <w:t xml:space="preserve">for </w:t>
      </w:r>
      <w:r w:rsidR="00C016AB">
        <w:rPr>
          <w:rFonts w:eastAsiaTheme="minorEastAsia" w:cs="Times New Roman"/>
          <w:lang w:val="en-US" w:eastAsia="zh-CN"/>
        </w:rPr>
        <w:t>PS</w:t>
      </w:r>
      <w:r w:rsidR="00056B10">
        <w:rPr>
          <w:rFonts w:eastAsiaTheme="minorEastAsia" w:cs="Times New Roman"/>
          <w:lang w:val="en-US" w:eastAsia="zh-CN"/>
        </w:rPr>
        <w:t>B</w:t>
      </w:r>
      <w:r w:rsidR="00C016AB">
        <w:rPr>
          <w:rFonts w:eastAsiaTheme="minorEastAsia" w:cs="Times New Roman"/>
          <w:lang w:val="en-US" w:eastAsia="zh-CN"/>
        </w:rPr>
        <w:t xml:space="preserve">CH </w:t>
      </w:r>
      <w:r w:rsidR="00A00F43">
        <w:rPr>
          <w:rFonts w:eastAsiaTheme="minorEastAsia" w:cs="Times New Roman"/>
          <w:lang w:val="en-US" w:eastAsia="zh-CN"/>
        </w:rPr>
        <w:t>we</w:t>
      </w:r>
      <w:r w:rsidR="00852CB1">
        <w:rPr>
          <w:rFonts w:eastAsiaTheme="minorEastAsia" w:cs="Times New Roman"/>
          <w:lang w:val="en-US" w:eastAsia="zh-CN"/>
        </w:rPr>
        <w:t>re disc</w:t>
      </w:r>
      <w:r w:rsidR="00A00F43">
        <w:rPr>
          <w:rFonts w:eastAsiaTheme="minorEastAsia" w:cs="Times New Roman"/>
          <w:lang w:val="en-US" w:eastAsia="zh-CN"/>
        </w:rPr>
        <w:t xml:space="preserve">ussed. In this paper, we provide our </w:t>
      </w:r>
      <w:r w:rsidR="00B7253E">
        <w:rPr>
          <w:rFonts w:eastAsiaTheme="minorEastAsia" w:cs="Times New Roman"/>
          <w:lang w:val="en-US" w:eastAsia="zh-CN"/>
        </w:rPr>
        <w:t>simulation results</w:t>
      </w:r>
      <w:r w:rsidR="003B592D">
        <w:rPr>
          <w:rFonts w:eastAsiaTheme="minorEastAsia" w:cs="Times New Roman"/>
          <w:lang w:val="en-US" w:eastAsia="zh-CN"/>
        </w:rPr>
        <w:t xml:space="preserve"> based on simulation assumptions from [1]</w:t>
      </w:r>
      <w:r w:rsidR="00B7253E">
        <w:rPr>
          <w:rFonts w:eastAsiaTheme="minorEastAsia" w:cs="Times New Roman"/>
          <w:lang w:val="en-US" w:eastAsia="zh-CN"/>
        </w:rPr>
        <w:t>.</w:t>
      </w:r>
    </w:p>
    <w:p w:rsidR="00A00F43" w:rsidRDefault="00314E9E" w:rsidP="00A00F43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:rsidR="00056B10" w:rsidRPr="001C5D95" w:rsidRDefault="00056B10" w:rsidP="00056B1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Simulation results for PS</w:t>
      </w:r>
      <w:r w:rsidR="0007671D">
        <w:rPr>
          <w:rFonts w:eastAsiaTheme="minorEastAsia"/>
          <w:lang w:eastAsia="zh-CN"/>
        </w:rPr>
        <w:t>B</w:t>
      </w:r>
      <w:r>
        <w:rPr>
          <w:rFonts w:eastAsiaTheme="minorEastAsia"/>
          <w:lang w:eastAsia="zh-CN"/>
        </w:rPr>
        <w:t>CH are shown in Figure 2-1 and Table 2-</w:t>
      </w:r>
      <w:r w:rsidR="003B592D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>. Corresponding simulation assumptions are shown in Table 5-1.</w:t>
      </w:r>
    </w:p>
    <w:p w:rsidR="00056B10" w:rsidRDefault="00102C67" w:rsidP="00056B10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0D6B6506" wp14:editId="49E6204E">
            <wp:extent cx="2931854" cy="2355850"/>
            <wp:effectExtent l="0" t="0" r="190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44725" cy="2366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B10" w:rsidRPr="00B850E5" w:rsidRDefault="00056B10" w:rsidP="00056B10">
      <w:pPr>
        <w:spacing w:beforeLines="50" w:before="120"/>
        <w:jc w:val="center"/>
        <w:rPr>
          <w:rFonts w:eastAsiaTheme="minorEastAsia"/>
          <w:b/>
          <w:sz w:val="18"/>
          <w:lang w:eastAsia="zh-CN"/>
        </w:rPr>
      </w:pPr>
      <w:r w:rsidRPr="00B850E5">
        <w:rPr>
          <w:rFonts w:eastAsiaTheme="minorEastAsia" w:hint="eastAsia"/>
          <w:b/>
          <w:sz w:val="18"/>
          <w:lang w:eastAsia="zh-CN"/>
        </w:rPr>
        <w:t>F</w:t>
      </w:r>
      <w:r w:rsidRPr="00B850E5">
        <w:rPr>
          <w:rFonts w:eastAsiaTheme="minorEastAsia"/>
          <w:b/>
          <w:sz w:val="18"/>
          <w:lang w:eastAsia="zh-CN"/>
        </w:rPr>
        <w:t>igure 2-</w:t>
      </w:r>
      <w:r>
        <w:rPr>
          <w:rFonts w:eastAsiaTheme="minorEastAsia"/>
          <w:b/>
          <w:sz w:val="18"/>
          <w:lang w:eastAsia="zh-CN"/>
        </w:rPr>
        <w:t>1</w:t>
      </w:r>
      <w:r w:rsidRPr="00B850E5">
        <w:rPr>
          <w:rFonts w:eastAsiaTheme="minorEastAsia"/>
          <w:b/>
          <w:sz w:val="18"/>
          <w:lang w:eastAsia="zh-CN"/>
        </w:rPr>
        <w:t>: Simulation results for PS</w:t>
      </w:r>
      <w:r>
        <w:rPr>
          <w:rFonts w:eastAsiaTheme="minorEastAsia"/>
          <w:b/>
          <w:sz w:val="18"/>
          <w:lang w:eastAsia="zh-CN"/>
        </w:rPr>
        <w:t>B</w:t>
      </w:r>
      <w:r w:rsidRPr="00B850E5">
        <w:rPr>
          <w:rFonts w:eastAsiaTheme="minorEastAsia"/>
          <w:b/>
          <w:sz w:val="18"/>
          <w:lang w:eastAsia="zh-CN"/>
        </w:rPr>
        <w:t>CH</w:t>
      </w:r>
    </w:p>
    <w:p w:rsidR="00056B10" w:rsidRPr="00B850E5" w:rsidRDefault="00056B10" w:rsidP="00056B10">
      <w:pPr>
        <w:jc w:val="center"/>
        <w:rPr>
          <w:rFonts w:eastAsiaTheme="minorEastAsia"/>
          <w:b/>
          <w:sz w:val="18"/>
          <w:lang w:eastAsia="zh-CN"/>
        </w:rPr>
      </w:pPr>
      <w:r w:rsidRPr="00B850E5">
        <w:rPr>
          <w:rFonts w:eastAsiaTheme="minorEastAsia" w:hint="eastAsia"/>
          <w:b/>
          <w:sz w:val="18"/>
          <w:lang w:eastAsia="zh-CN"/>
        </w:rPr>
        <w:t>T</w:t>
      </w:r>
      <w:r w:rsidRPr="00B850E5">
        <w:rPr>
          <w:rFonts w:eastAsiaTheme="minorEastAsia"/>
          <w:b/>
          <w:sz w:val="18"/>
          <w:lang w:eastAsia="zh-CN"/>
        </w:rPr>
        <w:t>able 2-</w:t>
      </w:r>
      <w:r w:rsidR="003B592D">
        <w:rPr>
          <w:rFonts w:eastAsiaTheme="minorEastAsia"/>
          <w:b/>
          <w:sz w:val="18"/>
          <w:lang w:eastAsia="zh-CN"/>
        </w:rPr>
        <w:t>1</w:t>
      </w:r>
      <w:r w:rsidRPr="00B850E5">
        <w:rPr>
          <w:rFonts w:eastAsiaTheme="minorEastAsia"/>
          <w:b/>
          <w:sz w:val="18"/>
          <w:lang w:eastAsia="zh-CN"/>
        </w:rPr>
        <w:t xml:space="preserve"> Summary of PS</w:t>
      </w:r>
      <w:r>
        <w:rPr>
          <w:rFonts w:eastAsiaTheme="minorEastAsia"/>
          <w:b/>
          <w:sz w:val="18"/>
          <w:lang w:eastAsia="zh-CN"/>
        </w:rPr>
        <w:t>B</w:t>
      </w:r>
      <w:r w:rsidRPr="00B850E5">
        <w:rPr>
          <w:rFonts w:eastAsiaTheme="minorEastAsia"/>
          <w:b/>
          <w:sz w:val="18"/>
          <w:lang w:eastAsia="zh-CN"/>
        </w:rPr>
        <w:t>CH simulation results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844"/>
        <w:gridCol w:w="3259"/>
        <w:gridCol w:w="3259"/>
      </w:tblGrid>
      <w:tr w:rsidR="00056B10" w:rsidTr="00056B10">
        <w:trPr>
          <w:trHeight w:val="126"/>
          <w:jc w:val="center"/>
        </w:trPr>
        <w:tc>
          <w:tcPr>
            <w:tcW w:w="1844" w:type="dxa"/>
            <w:vMerge w:val="restart"/>
          </w:tcPr>
          <w:p w:rsidR="00056B10" w:rsidRDefault="009C1434" w:rsidP="009C143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 xml:space="preserve">ropagation conditions </w:t>
            </w:r>
          </w:p>
        </w:tc>
        <w:tc>
          <w:tcPr>
            <w:tcW w:w="6518" w:type="dxa"/>
            <w:gridSpan w:val="2"/>
          </w:tcPr>
          <w:p w:rsidR="00056B10" w:rsidRDefault="00056B10" w:rsidP="009C143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NR@1% BLER</w:t>
            </w:r>
          </w:p>
        </w:tc>
      </w:tr>
      <w:tr w:rsidR="00056B10" w:rsidTr="0060684D">
        <w:trPr>
          <w:trHeight w:val="126"/>
          <w:jc w:val="center"/>
        </w:trPr>
        <w:tc>
          <w:tcPr>
            <w:tcW w:w="1844" w:type="dxa"/>
            <w:vMerge/>
          </w:tcPr>
          <w:p w:rsidR="00056B10" w:rsidRDefault="00056B10" w:rsidP="009C143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259" w:type="dxa"/>
          </w:tcPr>
          <w:p w:rsidR="00056B10" w:rsidRDefault="00056B10" w:rsidP="009C143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 xml:space="preserve">deal results </w:t>
            </w:r>
          </w:p>
        </w:tc>
        <w:tc>
          <w:tcPr>
            <w:tcW w:w="3259" w:type="dxa"/>
          </w:tcPr>
          <w:p w:rsidR="00056B10" w:rsidRDefault="00056B10" w:rsidP="009C143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Impairment results</w:t>
            </w:r>
          </w:p>
        </w:tc>
      </w:tr>
      <w:tr w:rsidR="00056B10" w:rsidTr="0046447E">
        <w:trPr>
          <w:jc w:val="center"/>
        </w:trPr>
        <w:tc>
          <w:tcPr>
            <w:tcW w:w="1844" w:type="dxa"/>
          </w:tcPr>
          <w:p w:rsidR="00056B10" w:rsidRDefault="00056B10" w:rsidP="009C143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</w:t>
            </w:r>
            <w:r>
              <w:rPr>
                <w:rFonts w:eastAsiaTheme="minorEastAsia"/>
                <w:lang w:eastAsia="zh-CN"/>
              </w:rPr>
              <w:t>LA-30-180</w:t>
            </w:r>
          </w:p>
        </w:tc>
        <w:tc>
          <w:tcPr>
            <w:tcW w:w="3259" w:type="dxa"/>
          </w:tcPr>
          <w:p w:rsidR="00056B10" w:rsidRDefault="00102C67" w:rsidP="009C143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2.49</w:t>
            </w:r>
          </w:p>
        </w:tc>
        <w:tc>
          <w:tcPr>
            <w:tcW w:w="3259" w:type="dxa"/>
          </w:tcPr>
          <w:p w:rsidR="00056B10" w:rsidRDefault="00102C67" w:rsidP="009C143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</w:tbl>
    <w:bookmarkEnd w:id="0"/>
    <w:bookmarkEnd w:id="7"/>
    <w:bookmarkEnd w:id="8"/>
    <w:p w:rsidR="00CC093E" w:rsidRPr="00FB0BAB" w:rsidRDefault="00CC4FE0" w:rsidP="00C1118A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590E28" w:rsidRPr="00056B10" w:rsidRDefault="00590E28" w:rsidP="00976BEB">
      <w:pPr>
        <w:rPr>
          <w:rFonts w:eastAsiaTheme="minorEastAsia"/>
          <w:lang w:eastAsia="zh-CN"/>
        </w:rPr>
      </w:pPr>
      <w:r w:rsidRPr="00590E28">
        <w:rPr>
          <w:rFonts w:eastAsiaTheme="minorEastAsia" w:hint="eastAsia"/>
          <w:lang w:eastAsia="zh-CN"/>
        </w:rPr>
        <w:t>I</w:t>
      </w:r>
      <w:r w:rsidRPr="00590E28">
        <w:rPr>
          <w:rFonts w:eastAsiaTheme="minorEastAsia"/>
          <w:lang w:eastAsia="zh-CN"/>
        </w:rPr>
        <w:t xml:space="preserve">n this contribution, we provide our </w:t>
      </w:r>
      <w:r w:rsidR="00056B10">
        <w:rPr>
          <w:rFonts w:eastAsiaTheme="minorEastAsia"/>
          <w:lang w:eastAsia="zh-CN"/>
        </w:rPr>
        <w:t>simulation results for</w:t>
      </w:r>
      <w:r w:rsidRPr="00590E28">
        <w:rPr>
          <w:rFonts w:eastAsiaTheme="minorEastAsia"/>
          <w:lang w:eastAsia="zh-CN"/>
        </w:rPr>
        <w:t xml:space="preserve"> </w:t>
      </w:r>
      <w:r w:rsidR="00056B10">
        <w:rPr>
          <w:rFonts w:eastAsiaTheme="minorEastAsia"/>
          <w:lang w:eastAsia="zh-CN"/>
        </w:rPr>
        <w:t>PSB</w:t>
      </w:r>
      <w:r w:rsidR="00314E9E">
        <w:rPr>
          <w:rFonts w:eastAsiaTheme="minorEastAsia"/>
          <w:lang w:eastAsia="zh-CN"/>
        </w:rPr>
        <w:t>CH</w:t>
      </w:r>
      <w:r w:rsidRPr="00590E28">
        <w:rPr>
          <w:rFonts w:eastAsiaTheme="minorEastAsia"/>
          <w:lang w:eastAsia="zh-CN"/>
        </w:rPr>
        <w:t xml:space="preserve"> test</w:t>
      </w:r>
      <w:r>
        <w:rPr>
          <w:rFonts w:eastAsiaTheme="minorEastAsia"/>
          <w:lang w:eastAsia="zh-CN"/>
        </w:rPr>
        <w:t xml:space="preserve">. </w:t>
      </w:r>
      <w:r w:rsidR="001045AA" w:rsidRPr="00590E28">
        <w:rPr>
          <w:rFonts w:eastAsia="Arial Unicode MS"/>
          <w:b/>
          <w:i/>
          <w:lang w:eastAsia="zh-CN"/>
        </w:rPr>
        <w:t xml:space="preserve"> </w:t>
      </w:r>
    </w:p>
    <w:p w:rsidR="00CC4FE0" w:rsidRDefault="00CC4FE0" w:rsidP="00CC4FE0">
      <w:pPr>
        <w:pStyle w:val="1"/>
        <w:rPr>
          <w:rFonts w:ascii="Arial" w:eastAsia="Calibri" w:hAnsi="Arial" w:cs="Arial"/>
          <w:lang w:eastAsia="zh-CN"/>
        </w:rPr>
      </w:pPr>
      <w:r w:rsidRPr="00CC4FE0">
        <w:rPr>
          <w:rFonts w:ascii="Arial" w:eastAsia="Calibri" w:hAnsi="Arial" w:cs="Arial"/>
          <w:lang w:eastAsia="zh-CN"/>
        </w:rPr>
        <w:t>Reference</w:t>
      </w:r>
    </w:p>
    <w:p w:rsidR="003B592D" w:rsidRPr="00752DF1" w:rsidRDefault="00CC4FE0" w:rsidP="003B592D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E7471F">
        <w:rPr>
          <w:rFonts w:eastAsiaTheme="minorEastAsia"/>
          <w:lang w:eastAsia="zh-CN"/>
        </w:rPr>
        <w:t xml:space="preserve">[1]  </w:t>
      </w:r>
      <w:r w:rsidR="00E7471F">
        <w:rPr>
          <w:rFonts w:eastAsiaTheme="minorEastAsia"/>
          <w:lang w:eastAsia="zh-CN"/>
        </w:rPr>
        <w:t xml:space="preserve"> </w:t>
      </w:r>
      <w:r w:rsidR="003B592D" w:rsidRPr="003B592D">
        <w:rPr>
          <w:rFonts w:eastAsiaTheme="minorEastAsia"/>
          <w:lang w:eastAsia="zh-CN"/>
        </w:rPr>
        <w:t>R4-2103991</w:t>
      </w:r>
      <w:r w:rsidR="003B592D">
        <w:rPr>
          <w:rFonts w:eastAsiaTheme="minorEastAsia"/>
          <w:lang w:eastAsia="zh-CN"/>
        </w:rPr>
        <w:t xml:space="preserve"> </w:t>
      </w:r>
      <w:r w:rsidR="003B592D" w:rsidRPr="003B592D">
        <w:rPr>
          <w:rFonts w:eastAsiaTheme="minorEastAsia"/>
          <w:lang w:eastAsia="zh-CN"/>
        </w:rPr>
        <w:t>Updated simulation assumptions for V2X single link test cases</w:t>
      </w:r>
    </w:p>
    <w:p w:rsidR="00CC4FE0" w:rsidRPr="003B592D" w:rsidRDefault="00CC4FE0" w:rsidP="00E7471F">
      <w:pPr>
        <w:rPr>
          <w:rFonts w:eastAsiaTheme="minorEastAsia"/>
          <w:lang w:val="en-US" w:eastAsia="zh-CN"/>
        </w:rPr>
      </w:pPr>
    </w:p>
    <w:p w:rsidR="00E7471F" w:rsidRDefault="00314E9E" w:rsidP="00314E9E">
      <w:pPr>
        <w:pStyle w:val="1"/>
        <w:rPr>
          <w:rFonts w:ascii="Arial" w:eastAsia="Calibri" w:hAnsi="Arial" w:cs="Arial"/>
          <w:lang w:eastAsia="zh-CN"/>
        </w:rPr>
      </w:pPr>
      <w:r w:rsidRPr="00314E9E">
        <w:rPr>
          <w:rFonts w:ascii="Arial" w:eastAsia="Calibri" w:hAnsi="Arial" w:cs="Arial" w:hint="eastAsia"/>
          <w:lang w:eastAsia="zh-CN"/>
        </w:rPr>
        <w:lastRenderedPageBreak/>
        <w:t>A</w:t>
      </w:r>
      <w:r w:rsidRPr="00314E9E">
        <w:rPr>
          <w:rFonts w:ascii="Arial" w:eastAsia="Calibri" w:hAnsi="Arial" w:cs="Arial"/>
          <w:lang w:eastAsia="zh-CN"/>
        </w:rPr>
        <w:t>ppendix</w:t>
      </w:r>
    </w:p>
    <w:p w:rsidR="00056B10" w:rsidRPr="005E4C4F" w:rsidRDefault="00056B10" w:rsidP="00056B10">
      <w:pPr>
        <w:pStyle w:val="af7"/>
        <w:jc w:val="center"/>
      </w:pPr>
      <w:bookmarkStart w:id="9" w:name="_Ref49115403"/>
      <w:r w:rsidRPr="005E4C4F">
        <w:t xml:space="preserve">Table </w:t>
      </w:r>
      <w:r>
        <w:t>5-</w:t>
      </w:r>
      <w:bookmarkEnd w:id="9"/>
      <w:r>
        <w:rPr>
          <w:noProof/>
        </w:rPr>
        <w:t>1</w:t>
      </w:r>
      <w:r w:rsidRPr="005E4C4F">
        <w:t xml:space="preserve"> Simulation assumption for PSBCH demodulation performance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843"/>
        <w:gridCol w:w="2268"/>
      </w:tblGrid>
      <w:tr w:rsidR="00102C67" w:rsidRPr="00775EEF" w:rsidTr="00C84DEC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02C67" w:rsidRPr="000723E4" w:rsidRDefault="00102C67" w:rsidP="00C84DEC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Parameters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2C67" w:rsidRPr="000723E4" w:rsidRDefault="00102C67" w:rsidP="00C84DEC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Unit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2C67" w:rsidRPr="000723E4" w:rsidRDefault="00102C67" w:rsidP="00C84DEC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Value</w:t>
            </w:r>
          </w:p>
        </w:tc>
      </w:tr>
      <w:tr w:rsidR="00102C67" w:rsidRPr="00775EEF" w:rsidTr="00C84DEC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</w:pPr>
            <w:r w:rsidRPr="008E08E7">
              <w:t>Test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  <w:r w:rsidRPr="008E08E7">
              <w:t>BCH_Test1</w:t>
            </w:r>
          </w:p>
        </w:tc>
      </w:tr>
      <w:tr w:rsidR="00102C67" w:rsidRPr="00775EEF" w:rsidTr="00C84DEC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</w:pPr>
            <w:r w:rsidRPr="008E08E7">
              <w:t>SLID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  <w:r w:rsidRPr="008E08E7">
              <w:t>0</w:t>
            </w:r>
          </w:p>
        </w:tc>
      </w:tr>
      <w:tr w:rsidR="00102C67" w:rsidRPr="00775EEF" w:rsidTr="00C84DEC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</w:pPr>
            <w:r w:rsidRPr="008E08E7">
              <w:t>Synchronization source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  <w:r>
              <w:t>SLSS</w:t>
            </w:r>
          </w:p>
        </w:tc>
      </w:tr>
      <w:tr w:rsidR="00102C67" w:rsidRPr="00775EEF" w:rsidTr="00C84DEC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</w:pPr>
            <w:r w:rsidRPr="008E08E7">
              <w:t>Propagation condition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  <w:r w:rsidRPr="008E08E7">
              <w:t>TDLA30-180</w:t>
            </w:r>
          </w:p>
        </w:tc>
      </w:tr>
      <w:tr w:rsidR="00102C67" w:rsidRPr="00775EEF" w:rsidTr="00C84DEC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</w:pPr>
            <w:r w:rsidRPr="008E08E7">
              <w:t>Channel bandwidth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  <w:r w:rsidRPr="008E08E7">
              <w:t>MHz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  <w:r w:rsidRPr="008E08E7">
              <w:t>20</w:t>
            </w:r>
          </w:p>
        </w:tc>
      </w:tr>
      <w:tr w:rsidR="00102C67" w:rsidRPr="00775EEF" w:rsidTr="00C84DEC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</w:pPr>
            <w:r w:rsidRPr="008E08E7">
              <w:t>Number SSB per SL period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  <w:r w:rsidRPr="008E08E7">
              <w:t>1</w:t>
            </w:r>
          </w:p>
        </w:tc>
      </w:tr>
      <w:tr w:rsidR="00102C67" w:rsidRPr="00775EEF" w:rsidTr="00C84DEC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</w:pPr>
            <w:r w:rsidRPr="008E08E7">
              <w:t>Allocated resource blocks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  <w:r w:rsidRPr="008E08E7">
              <w:t>11</w:t>
            </w:r>
          </w:p>
        </w:tc>
      </w:tr>
      <w:tr w:rsidR="00102C67" w:rsidRPr="00775EEF" w:rsidTr="00C84DEC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</w:pPr>
            <w:r w:rsidRPr="008E08E7">
              <w:t>Subcarrier spacing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  <w:r w:rsidRPr="008E08E7">
              <w:t>kHz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  <w:r w:rsidRPr="008E08E7">
              <w:t>30</w:t>
            </w:r>
          </w:p>
        </w:tc>
      </w:tr>
      <w:tr w:rsidR="00102C67" w:rsidRPr="00775EEF" w:rsidTr="00C84DEC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</w:pPr>
            <w:r w:rsidRPr="008E08E7">
              <w:t>Timing offset</w:t>
            </w:r>
            <w:r>
              <w:t xml:space="preserve">  </w:t>
            </w:r>
            <w:r w:rsidRPr="006D1F8D">
              <w:rPr>
                <w:rFonts w:hint="eastAsia"/>
              </w:rPr>
              <w:t>(</w:t>
            </w:r>
            <w:r w:rsidRPr="006D1F8D">
              <w:t>Note2)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  <w:r w:rsidRPr="008E08E7">
              <w:t>0</w:t>
            </w:r>
          </w:p>
        </w:tc>
      </w:tr>
      <w:tr w:rsidR="00102C67" w:rsidRPr="00775EEF" w:rsidTr="00C84DEC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</w:pPr>
            <w:r w:rsidRPr="008E08E7">
              <w:t>Frequency offset</w:t>
            </w:r>
            <w:r>
              <w:t xml:space="preserve"> (Note 3)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  <w:r w:rsidRPr="008E08E7">
              <w:t>Hz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  <w:r w:rsidRPr="008E08E7">
              <w:t>0</w:t>
            </w:r>
          </w:p>
        </w:tc>
      </w:tr>
      <w:tr w:rsidR="00102C67" w:rsidRPr="00775EEF" w:rsidTr="00C84DEC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</w:pPr>
            <w:r w:rsidRPr="008E08E7">
              <w:t>The number of symbols (Note 1)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  <w:r>
              <w:t>9</w:t>
            </w:r>
          </w:p>
        </w:tc>
      </w:tr>
      <w:tr w:rsidR="00102C67" w:rsidRPr="00775EEF" w:rsidTr="00C84DEC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</w:pPr>
            <w:r w:rsidRPr="008E08E7">
              <w:t>Modulation order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  <w:r w:rsidRPr="008E08E7">
              <w:t>QPSK</w:t>
            </w:r>
          </w:p>
        </w:tc>
      </w:tr>
      <w:tr w:rsidR="00102C67" w:rsidRPr="00775EEF" w:rsidTr="00C84DEC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</w:pPr>
            <w:r w:rsidRPr="008E08E7">
              <w:t>Transport Block Size (without CRC)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  <w:r w:rsidRPr="008E08E7">
              <w:t>Bits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  <w:r w:rsidRPr="008E08E7">
              <w:t>32</w:t>
            </w:r>
          </w:p>
        </w:tc>
      </w:tr>
      <w:tr w:rsidR="00102C67" w:rsidRPr="00775EEF" w:rsidTr="00C84DEC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</w:pPr>
            <w:r w:rsidRPr="008E08E7">
              <w:t>Transport block CRC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  <w:r w:rsidRPr="008E08E7">
              <w:t>Bits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  <w:r w:rsidRPr="008E08E7">
              <w:t>24</w:t>
            </w:r>
          </w:p>
        </w:tc>
      </w:tr>
      <w:tr w:rsidR="00102C67" w:rsidRPr="00775EEF" w:rsidTr="00C84DEC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</w:pPr>
            <w:r w:rsidRPr="008E08E7">
              <w:t>Binary Channel Bits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  <w:r w:rsidRPr="008E08E7">
              <w:t>Bits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  <w:r w:rsidRPr="008E08E7">
              <w:t>1782</w:t>
            </w:r>
          </w:p>
        </w:tc>
      </w:tr>
      <w:tr w:rsidR="00102C67" w:rsidRPr="00775EEF" w:rsidTr="00C84DEC">
        <w:trPr>
          <w:jc w:val="center"/>
        </w:trPr>
        <w:tc>
          <w:tcPr>
            <w:tcW w:w="3964" w:type="dxa"/>
            <w:shd w:val="clear" w:color="auto" w:fill="auto"/>
          </w:tcPr>
          <w:p w:rsidR="00102C67" w:rsidRPr="008E08E7" w:rsidRDefault="00102C67" w:rsidP="00C84DEC">
            <w:pPr>
              <w:spacing w:after="0"/>
            </w:pPr>
            <w:r w:rsidRPr="00775EEF">
              <w:rPr>
                <w:lang w:eastAsia="ja-JP"/>
              </w:rPr>
              <w:t>Antenna configuration</w:t>
            </w:r>
          </w:p>
        </w:tc>
        <w:tc>
          <w:tcPr>
            <w:tcW w:w="1843" w:type="dxa"/>
            <w:shd w:val="clear" w:color="auto" w:fill="auto"/>
          </w:tcPr>
          <w:p w:rsidR="00102C67" w:rsidRPr="008E08E7" w:rsidRDefault="00102C67" w:rsidP="00C84DEC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102C67" w:rsidRPr="008E08E7" w:rsidRDefault="00102C67" w:rsidP="00C84DEC">
            <w:pPr>
              <w:spacing w:after="0"/>
              <w:jc w:val="center"/>
            </w:pPr>
            <w:r>
              <w:rPr>
                <w:rFonts w:eastAsiaTheme="minorEastAsia" w:hint="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 Low</w:t>
            </w:r>
          </w:p>
        </w:tc>
      </w:tr>
      <w:tr w:rsidR="00102C67" w:rsidRPr="00775EEF" w:rsidTr="00C84DEC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</w:pPr>
            <w:r>
              <w:t>P</w:t>
            </w:r>
            <w:r w:rsidRPr="008E08E7">
              <w:t xml:space="preserve">erformance metric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02C67" w:rsidRPr="008E08E7" w:rsidRDefault="00102C67" w:rsidP="00C84DEC">
            <w:pPr>
              <w:spacing w:after="0"/>
              <w:jc w:val="center"/>
            </w:pPr>
            <w:r w:rsidRPr="00775EEF">
              <w:t>SNR@1%</w:t>
            </w:r>
            <w:r>
              <w:t xml:space="preserve"> </w:t>
            </w:r>
            <w:r w:rsidRPr="00775EEF">
              <w:t>BLER</w:t>
            </w:r>
            <w:r>
              <w:t xml:space="preserve"> of PSBCH</w:t>
            </w:r>
          </w:p>
        </w:tc>
      </w:tr>
      <w:tr w:rsidR="00102C67" w:rsidRPr="00775EEF" w:rsidTr="00C84DEC">
        <w:trPr>
          <w:jc w:val="center"/>
        </w:trPr>
        <w:tc>
          <w:tcPr>
            <w:tcW w:w="8075" w:type="dxa"/>
            <w:gridSpan w:val="3"/>
            <w:shd w:val="clear" w:color="auto" w:fill="auto"/>
            <w:vAlign w:val="center"/>
          </w:tcPr>
          <w:p w:rsidR="00102C67" w:rsidRDefault="00102C67" w:rsidP="00C84DEC">
            <w:pPr>
              <w:spacing w:after="0"/>
            </w:pPr>
            <w:r w:rsidRPr="008E08E7">
              <w:t xml:space="preserve">Note 1: The first </w:t>
            </w:r>
            <w:r>
              <w:t xml:space="preserve">OFDM </w:t>
            </w:r>
            <w:r w:rsidRPr="008E08E7">
              <w:t xml:space="preserve">symbol is </w:t>
            </w:r>
            <w:r>
              <w:t xml:space="preserve">used </w:t>
            </w:r>
            <w:r w:rsidRPr="008E08E7">
              <w:t>for AGC</w:t>
            </w:r>
            <w:r>
              <w:t>, not included in PSBCH decoding. OFDM symbols used for PSS/SSS transmission and guard symbol are not included either.</w:t>
            </w:r>
          </w:p>
          <w:p w:rsidR="00102C67" w:rsidRPr="006D1F8D" w:rsidRDefault="00102C67" w:rsidP="00C84DEC">
            <w:pPr>
              <w:spacing w:after="0"/>
            </w:pPr>
            <w:r>
              <w:t xml:space="preserve">Note 2: </w:t>
            </w:r>
            <w:r w:rsidRPr="006D1F8D">
              <w:t>Time offset of Sidelink UE receive signal with respect to GNSS reference timing.</w:t>
            </w:r>
          </w:p>
          <w:p w:rsidR="00102C67" w:rsidRPr="006D1F8D" w:rsidRDefault="00102C67" w:rsidP="00C84DEC">
            <w:pPr>
              <w:spacing w:after="0"/>
            </w:pPr>
            <w:r>
              <w:t xml:space="preserve">Note 3: </w:t>
            </w:r>
            <w:r w:rsidRPr="006D1F8D">
              <w:t>Frequency offset of Sidelink UE with respect to GNSS reference frequency.</w:t>
            </w:r>
          </w:p>
        </w:tc>
      </w:tr>
    </w:tbl>
    <w:p w:rsidR="00CC4FE0" w:rsidRPr="00102C67" w:rsidRDefault="00CC4FE0" w:rsidP="00CC4FE0">
      <w:pPr>
        <w:rPr>
          <w:rFonts w:eastAsiaTheme="minorEastAsia"/>
          <w:lang w:eastAsia="zh-CN"/>
        </w:rPr>
      </w:pPr>
    </w:p>
    <w:sectPr w:rsidR="00CC4FE0" w:rsidRPr="00102C67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202" w:rsidRDefault="00173202">
      <w:r>
        <w:separator/>
      </w:r>
    </w:p>
  </w:endnote>
  <w:endnote w:type="continuationSeparator" w:id="0">
    <w:p w:rsidR="00173202" w:rsidRDefault="00173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202" w:rsidRDefault="00173202">
      <w:r>
        <w:separator/>
      </w:r>
    </w:p>
  </w:footnote>
  <w:footnote w:type="continuationSeparator" w:id="0">
    <w:p w:rsidR="00173202" w:rsidRDefault="001732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B25F8"/>
    <w:multiLevelType w:val="hybridMultilevel"/>
    <w:tmpl w:val="959880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799CE7C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宋体" w:hAnsi="Arial" w:cs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5F018A"/>
    <w:multiLevelType w:val="hybridMultilevel"/>
    <w:tmpl w:val="77264B64"/>
    <w:lvl w:ilvl="0" w:tplc="C9C88E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341DB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2D9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1A1A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2BC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0C9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84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3E8D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D1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37DA7082"/>
    <w:multiLevelType w:val="hybridMultilevel"/>
    <w:tmpl w:val="046E37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2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10"/>
  </w:num>
  <w:num w:numId="11">
    <w:abstractNumId w:val="4"/>
  </w:num>
  <w:num w:numId="12">
    <w:abstractNumId w:val="0"/>
  </w:num>
  <w:num w:numId="13">
    <w:abstractNumId w:val="6"/>
  </w:num>
  <w:num w:numId="14">
    <w:abstractNumId w:val="2"/>
  </w:num>
  <w:num w:numId="15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6B10"/>
    <w:rsid w:val="00057F83"/>
    <w:rsid w:val="00060591"/>
    <w:rsid w:val="00060C64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71D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0FA"/>
    <w:rsid w:val="000A473C"/>
    <w:rsid w:val="000A4C5A"/>
    <w:rsid w:val="000A592E"/>
    <w:rsid w:val="000A689E"/>
    <w:rsid w:val="000A6CBD"/>
    <w:rsid w:val="000B13E4"/>
    <w:rsid w:val="000B30E2"/>
    <w:rsid w:val="000B48A6"/>
    <w:rsid w:val="000B4B1D"/>
    <w:rsid w:val="000B4B4A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11A"/>
    <w:rsid w:val="000E02F8"/>
    <w:rsid w:val="000E13C9"/>
    <w:rsid w:val="000E1723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2C67"/>
    <w:rsid w:val="00104141"/>
    <w:rsid w:val="001045AA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2DC4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202"/>
    <w:rsid w:val="001734D2"/>
    <w:rsid w:val="00175569"/>
    <w:rsid w:val="00177369"/>
    <w:rsid w:val="001775C4"/>
    <w:rsid w:val="001778DC"/>
    <w:rsid w:val="00177ED9"/>
    <w:rsid w:val="0018017B"/>
    <w:rsid w:val="00181069"/>
    <w:rsid w:val="00181137"/>
    <w:rsid w:val="00183BAB"/>
    <w:rsid w:val="00184EF7"/>
    <w:rsid w:val="001860A0"/>
    <w:rsid w:val="00190349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B57"/>
    <w:rsid w:val="001E0E99"/>
    <w:rsid w:val="001E165A"/>
    <w:rsid w:val="001E196C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07B82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4F02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B6E"/>
    <w:rsid w:val="00310F20"/>
    <w:rsid w:val="0031179C"/>
    <w:rsid w:val="00312856"/>
    <w:rsid w:val="00314E9E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559"/>
    <w:rsid w:val="003570FB"/>
    <w:rsid w:val="00357A1A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77561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2C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592D"/>
    <w:rsid w:val="003B735C"/>
    <w:rsid w:val="003B7C7F"/>
    <w:rsid w:val="003C1312"/>
    <w:rsid w:val="003C3310"/>
    <w:rsid w:val="003C40CB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277"/>
    <w:rsid w:val="00444983"/>
    <w:rsid w:val="00444E0B"/>
    <w:rsid w:val="00444F8C"/>
    <w:rsid w:val="004453C9"/>
    <w:rsid w:val="00445A1C"/>
    <w:rsid w:val="0044674B"/>
    <w:rsid w:val="00446771"/>
    <w:rsid w:val="0044709A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B6C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4FEF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0C7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0E28"/>
    <w:rsid w:val="005936AE"/>
    <w:rsid w:val="005936AF"/>
    <w:rsid w:val="005944E5"/>
    <w:rsid w:val="00594B87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4E0F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7B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15C3"/>
    <w:rsid w:val="00652E41"/>
    <w:rsid w:val="00653D47"/>
    <w:rsid w:val="0065407D"/>
    <w:rsid w:val="00654A1C"/>
    <w:rsid w:val="00656298"/>
    <w:rsid w:val="0066041B"/>
    <w:rsid w:val="00661F1C"/>
    <w:rsid w:val="00662677"/>
    <w:rsid w:val="006631D6"/>
    <w:rsid w:val="006631D9"/>
    <w:rsid w:val="006635E0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0418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230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4A35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1B2B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3B1F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9E0"/>
    <w:rsid w:val="00801B02"/>
    <w:rsid w:val="00804A7D"/>
    <w:rsid w:val="00807E69"/>
    <w:rsid w:val="00811CFA"/>
    <w:rsid w:val="00811EB2"/>
    <w:rsid w:val="00812AD4"/>
    <w:rsid w:val="00814156"/>
    <w:rsid w:val="008175D3"/>
    <w:rsid w:val="00822F59"/>
    <w:rsid w:val="0082326C"/>
    <w:rsid w:val="008236A1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25BE"/>
    <w:rsid w:val="00852CB1"/>
    <w:rsid w:val="00852E59"/>
    <w:rsid w:val="008537FC"/>
    <w:rsid w:val="008550EB"/>
    <w:rsid w:val="00855B68"/>
    <w:rsid w:val="0085631C"/>
    <w:rsid w:val="0085641C"/>
    <w:rsid w:val="0085649A"/>
    <w:rsid w:val="00856BD4"/>
    <w:rsid w:val="00860552"/>
    <w:rsid w:val="008643E9"/>
    <w:rsid w:val="0086790E"/>
    <w:rsid w:val="0087072A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3FF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1434"/>
    <w:rsid w:val="009C1DB6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0CD7"/>
    <w:rsid w:val="00A00F43"/>
    <w:rsid w:val="00A0193D"/>
    <w:rsid w:val="00A01D03"/>
    <w:rsid w:val="00A03496"/>
    <w:rsid w:val="00A0622B"/>
    <w:rsid w:val="00A06B5A"/>
    <w:rsid w:val="00A06BFC"/>
    <w:rsid w:val="00A07ACA"/>
    <w:rsid w:val="00A10593"/>
    <w:rsid w:val="00A10749"/>
    <w:rsid w:val="00A10D9C"/>
    <w:rsid w:val="00A11DA6"/>
    <w:rsid w:val="00A13304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2BA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1488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57C6"/>
    <w:rsid w:val="00B26195"/>
    <w:rsid w:val="00B27AB9"/>
    <w:rsid w:val="00B27C79"/>
    <w:rsid w:val="00B27F94"/>
    <w:rsid w:val="00B30D09"/>
    <w:rsid w:val="00B31E2B"/>
    <w:rsid w:val="00B31ED2"/>
    <w:rsid w:val="00B32A1B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53E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6AB"/>
    <w:rsid w:val="00C01CB7"/>
    <w:rsid w:val="00C04139"/>
    <w:rsid w:val="00C042AF"/>
    <w:rsid w:val="00C04AFA"/>
    <w:rsid w:val="00C06126"/>
    <w:rsid w:val="00C06C41"/>
    <w:rsid w:val="00C075D7"/>
    <w:rsid w:val="00C11121"/>
    <w:rsid w:val="00C1118A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8E7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38FB"/>
    <w:rsid w:val="00CB4DE2"/>
    <w:rsid w:val="00CB73CF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E8E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2F6"/>
    <w:rsid w:val="00E628BD"/>
    <w:rsid w:val="00E643A6"/>
    <w:rsid w:val="00E655FF"/>
    <w:rsid w:val="00E65A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71F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0E9"/>
    <w:rsid w:val="00ED17A9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62B3"/>
    <w:rsid w:val="00FA65A1"/>
    <w:rsid w:val="00FA69E5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5FD7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60E81B-3547-4909-96D3-FC0E3E9B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high-light-bg4">
    <w:name w:val="high-light-bg4"/>
    <w:basedOn w:val="a3"/>
    <w:rsid w:val="006E5230"/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B592D"/>
    <w:rPr>
      <w:rFonts w:ascii="Calibri" w:hAnsi="Calibri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5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0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6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92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1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47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2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9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2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4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9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3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8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4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173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9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6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4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711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5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9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4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9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91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95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9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26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1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4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8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6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68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6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2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1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48883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84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30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453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781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69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461341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56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71BCB-46EF-48EC-9D32-AEE276345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2744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48</cp:revision>
  <cp:lastPrinted>2009-04-22T01:01:00Z</cp:lastPrinted>
  <dcterms:created xsi:type="dcterms:W3CDTF">2020-10-09T03:49:00Z</dcterms:created>
  <dcterms:modified xsi:type="dcterms:W3CDTF">2021-04-02T14:40:00Z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(3)dc6CVwZGsy2hpNlV8eMSqmJE5FYQhFCp+xwpZGl6wGuRBuH1OwrZtapiZHgTUzp4wSyOmzgg
KSHqcVjDsLMGM2/AalCm2x3aGzDCOTwgdWjBoo/9uP2/trPRfCn1b3h0QGng/NQL4LeVCddU
oHSVxYYwgAAsM+pnWllYFN000aMicq4YjwEdNlMWW6DXEWmbTolC9xd07+Ik2rt1FEa4l0NI
n9hSjpAhkRRTWXz5GO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s27EdgHaDHbT/pHjE1K7IcBzIZMTBfapsRyzo634HHo/cgLu8718v7
YaG3FXIBTQ1dUBAPv2ajzKajeuS23f4/LXqpiE9ChQiCRmcMdOT3/M0mShxWpPCBerVXZB0g
zxBDeDfjKlalKMOpa7s4fe1bqwKOUM95Fje6SFXdf5WJlNN2dsK1jxAlb7GGsW2tLlmHLqMG
CV8bCEIabuEtAxAM1UGqcUz0cB5r26OnPGXF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b0JCuJpS9FTo9voNnmTVF0E5PTSSoMtX4iNQ
SUSPmPnXftSrQ79T/YeezUVrC0gGfrCM9xEDaSJbh3iMV9atRts=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1617373574</vt:lpwstr>
  </property>
</Properties>
</file>